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5C" w:rsidRDefault="000D68D2">
      <w:r>
        <w:rPr>
          <w:rFonts w:hint="eastAsia"/>
        </w:rPr>
        <w:t>進入網站：</w:t>
      </w:r>
      <w:hyperlink r:id="rId4" w:history="1">
        <w:r w:rsidRPr="00C86161">
          <w:rPr>
            <w:rStyle w:val="a3"/>
          </w:rPr>
          <w:t>https://tycsports.eduweb.tw/</w:t>
        </w:r>
      </w:hyperlink>
    </w:p>
    <w:p w:rsidR="000D68D2" w:rsidRDefault="000D68D2"/>
    <w:p w:rsidR="000D68D2" w:rsidRDefault="000D68D2">
      <w:r w:rsidRPr="000D68D2">
        <w:rPr>
          <w:rFonts w:hint="eastAsia"/>
        </w:rPr>
        <w:t>(1)</w:t>
      </w:r>
      <w:r w:rsidRPr="000D68D2">
        <w:rPr>
          <w:rFonts w:hint="eastAsia"/>
        </w:rPr>
        <w:t>點選體育訪視網</w:t>
      </w:r>
    </w:p>
    <w:p w:rsidR="000D68D2" w:rsidRDefault="000D68D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171575"/>
            <wp:effectExtent l="0" t="0" r="254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8D2" w:rsidRDefault="000D68D2">
      <w:r>
        <w:rPr>
          <w:rFonts w:hint="eastAsia"/>
        </w:rPr>
        <w:t>(2)</w:t>
      </w:r>
      <w:r>
        <w:rPr>
          <w:rFonts w:hint="eastAsia"/>
        </w:rPr>
        <w:t>選擇新增</w:t>
      </w:r>
      <w:r>
        <w:rPr>
          <w:rFonts w:hint="eastAsia"/>
        </w:rPr>
        <w:t>109</w:t>
      </w:r>
      <w:r>
        <w:rPr>
          <w:rFonts w:hint="eastAsia"/>
        </w:rPr>
        <w:t>學年度訪視</w:t>
      </w:r>
    </w:p>
    <w:p w:rsidR="000D68D2" w:rsidRDefault="000D68D2">
      <w:r>
        <w:rPr>
          <w:noProof/>
        </w:rPr>
        <w:drawing>
          <wp:inline distT="0" distB="0" distL="0" distR="0">
            <wp:extent cx="5274310" cy="189103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370518356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8D2" w:rsidRDefault="000D68D2">
      <w:r>
        <w:rPr>
          <w:rFonts w:hint="eastAsia"/>
        </w:rPr>
        <w:t>(3)</w:t>
      </w:r>
      <w:r>
        <w:rPr>
          <w:rFonts w:hint="eastAsia"/>
        </w:rPr>
        <w:t>輸入學校基本資料</w:t>
      </w:r>
      <w:r>
        <w:rPr>
          <w:rFonts w:hint="eastAsia"/>
        </w:rPr>
        <w:t>-&gt;</w:t>
      </w:r>
      <w:r>
        <w:rPr>
          <w:rFonts w:hint="eastAsia"/>
        </w:rPr>
        <w:t>點選欲申請</w:t>
      </w:r>
      <w:proofErr w:type="gramStart"/>
      <w:r>
        <w:rPr>
          <w:rFonts w:hint="eastAsia"/>
        </w:rPr>
        <w:t>基訓站</w:t>
      </w:r>
      <w:proofErr w:type="gramEnd"/>
      <w:r>
        <w:rPr>
          <w:rFonts w:hint="eastAsia"/>
        </w:rPr>
        <w:t>種類</w:t>
      </w:r>
      <w:r>
        <w:rPr>
          <w:rFonts w:hint="eastAsia"/>
        </w:rPr>
        <w:t>-&gt;</w:t>
      </w:r>
      <w:r>
        <w:rPr>
          <w:rFonts w:hint="eastAsia"/>
        </w:rPr>
        <w:t>輸入填表人</w:t>
      </w:r>
    </w:p>
    <w:p w:rsidR="000D68D2" w:rsidRDefault="000D68D2">
      <w:r>
        <w:rPr>
          <w:noProof/>
        </w:rPr>
        <w:drawing>
          <wp:inline distT="0" distB="0" distL="0" distR="0">
            <wp:extent cx="5274310" cy="183769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370520095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8D2" w:rsidRDefault="000D68D2">
      <w:pPr>
        <w:rPr>
          <w:rFonts w:hint="eastAsia"/>
        </w:rPr>
      </w:pPr>
      <w:r>
        <w:rPr>
          <w:rFonts w:hint="eastAsia"/>
        </w:rPr>
        <w:t>(4)</w:t>
      </w:r>
      <w:r w:rsidR="00036544">
        <w:rPr>
          <w:rFonts w:hint="eastAsia"/>
        </w:rPr>
        <w:t>點選升學進路</w:t>
      </w:r>
      <w:r w:rsidR="00036544">
        <w:rPr>
          <w:rFonts w:hint="eastAsia"/>
        </w:rPr>
        <w:t>-&gt;</w:t>
      </w:r>
      <w:r w:rsidR="00036544">
        <w:rPr>
          <w:rFonts w:hint="eastAsia"/>
        </w:rPr>
        <w:t>右側銜接狀況表</w:t>
      </w:r>
    </w:p>
    <w:p w:rsidR="000D68D2" w:rsidRDefault="00036544">
      <w:r>
        <w:rPr>
          <w:noProof/>
        </w:rPr>
        <w:drawing>
          <wp:inline distT="0" distB="0" distL="0" distR="0">
            <wp:extent cx="5274310" cy="1873678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248" cy="18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44" w:rsidRDefault="00036544">
      <w:r>
        <w:rPr>
          <w:rFonts w:hint="eastAsia"/>
        </w:rPr>
        <w:lastRenderedPageBreak/>
        <w:t>(5)</w:t>
      </w:r>
      <w:r>
        <w:rPr>
          <w:rFonts w:hint="eastAsia"/>
        </w:rPr>
        <w:t>點選後左上角會有步驟</w:t>
      </w:r>
      <w:r>
        <w:rPr>
          <w:rFonts w:hint="eastAsia"/>
        </w:rPr>
        <w:t>3</w:t>
      </w:r>
      <w:r>
        <w:rPr>
          <w:rFonts w:hint="eastAsia"/>
        </w:rPr>
        <w:t>所輸入種類</w:t>
      </w:r>
      <w:r>
        <w:rPr>
          <w:rFonts w:hint="eastAsia"/>
        </w:rPr>
        <w:t>-&gt;</w:t>
      </w:r>
      <w:r>
        <w:rPr>
          <w:rFonts w:hint="eastAsia"/>
        </w:rPr>
        <w:t>依序填報各種類畢業生</w:t>
      </w:r>
      <w:proofErr w:type="gramStart"/>
      <w:r>
        <w:rPr>
          <w:rFonts w:hint="eastAsia"/>
        </w:rPr>
        <w:t>資料並勾選</w:t>
      </w:r>
      <w:proofErr w:type="gramEnd"/>
      <w:r>
        <w:rPr>
          <w:rFonts w:hint="eastAsia"/>
        </w:rPr>
        <w:t>是否</w:t>
      </w:r>
      <w:proofErr w:type="gramStart"/>
      <w:r>
        <w:rPr>
          <w:rFonts w:hint="eastAsia"/>
        </w:rPr>
        <w:t>銜續本</w:t>
      </w:r>
      <w:proofErr w:type="gramEnd"/>
      <w:r>
        <w:rPr>
          <w:rFonts w:hint="eastAsia"/>
        </w:rPr>
        <w:t>市繼續訓練</w:t>
      </w:r>
      <w:r>
        <w:rPr>
          <w:rFonts w:hint="eastAsia"/>
        </w:rPr>
        <w:t>-&gt;</w:t>
      </w:r>
      <w:r>
        <w:rPr>
          <w:rFonts w:hint="eastAsia"/>
        </w:rPr>
        <w:t>每種類填完後列印核章</w:t>
      </w:r>
    </w:p>
    <w:p w:rsidR="00036544" w:rsidRDefault="00036544"/>
    <w:p w:rsidR="000D68D2" w:rsidRDefault="00036544">
      <w:r>
        <w:rPr>
          <w:noProof/>
        </w:rPr>
        <w:drawing>
          <wp:inline distT="0" distB="0" distL="0" distR="0">
            <wp:extent cx="5274310" cy="3759835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705234145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44" w:rsidRPr="00D8574C" w:rsidRDefault="00036544">
      <w:pPr>
        <w:rPr>
          <w:rFonts w:hint="eastAsia"/>
        </w:rPr>
      </w:pPr>
      <w:r>
        <w:rPr>
          <w:rFonts w:hint="eastAsia"/>
        </w:rPr>
        <w:t>(6)</w:t>
      </w:r>
      <w:r>
        <w:rPr>
          <w:rFonts w:hint="eastAsia"/>
        </w:rPr>
        <w:t>將核章</w:t>
      </w:r>
      <w:r>
        <w:rPr>
          <w:rFonts w:hint="eastAsia"/>
        </w:rPr>
        <w:t>PDF</w:t>
      </w:r>
      <w:r>
        <w:rPr>
          <w:rFonts w:hint="eastAsia"/>
        </w:rPr>
        <w:t>檔上傳至佐證資料，並依訪視要點檢核欄分數填報自評分數，需換算配分比例後填入</w:t>
      </w:r>
      <w:r>
        <w:rPr>
          <w:rFonts w:hint="eastAsia"/>
        </w:rPr>
        <w:t>(EX.</w:t>
      </w:r>
      <w:proofErr w:type="gramStart"/>
      <w:r>
        <w:rPr>
          <w:rFonts w:hint="eastAsia"/>
        </w:rPr>
        <w:t>銜續訓練</w:t>
      </w:r>
      <w:proofErr w:type="gramEnd"/>
      <w:r>
        <w:rPr>
          <w:rFonts w:hint="eastAsia"/>
        </w:rPr>
        <w:t>比例</w:t>
      </w:r>
      <w:r>
        <w:rPr>
          <w:rFonts w:hint="eastAsia"/>
        </w:rPr>
        <w:t>60%</w:t>
      </w:r>
      <w:r>
        <w:rPr>
          <w:rFonts w:hint="eastAsia"/>
        </w:rPr>
        <w:t>，</w:t>
      </w:r>
      <w:r>
        <w:rPr>
          <w:rFonts w:hint="eastAsia"/>
        </w:rPr>
        <w:t>85</w:t>
      </w:r>
      <w:r>
        <w:rPr>
          <w:rFonts w:hint="eastAsia"/>
        </w:rPr>
        <w:t>分</w:t>
      </w:r>
      <w:r>
        <w:rPr>
          <w:rFonts w:hint="eastAsia"/>
        </w:rPr>
        <w:t>*</w:t>
      </w:r>
      <w:r w:rsidR="00D8574C">
        <w:rPr>
          <w:rFonts w:hint="eastAsia"/>
        </w:rPr>
        <w:t>30%=25</w:t>
      </w:r>
      <w:r w:rsidR="002E5817">
        <w:rPr>
          <w:rFonts w:hint="eastAsia"/>
        </w:rPr>
        <w:t>.5</w:t>
      </w:r>
      <w:r w:rsidR="00D8574C">
        <w:rPr>
          <w:rFonts w:hint="eastAsia"/>
        </w:rPr>
        <w:t>分，小數點無條件捨去</w:t>
      </w:r>
      <w:r>
        <w:rPr>
          <w:rFonts w:hint="eastAsia"/>
        </w:rPr>
        <w:t>)</w:t>
      </w:r>
      <w:r w:rsidR="00D8574C">
        <w:rPr>
          <w:rFonts w:hint="eastAsia"/>
        </w:rPr>
        <w:t>，填完後暫存，正式送出後即不得更改。</w:t>
      </w:r>
    </w:p>
    <w:p w:rsidR="00036544" w:rsidRDefault="00D8574C">
      <w:r>
        <w:rPr>
          <w:noProof/>
        </w:rPr>
        <w:drawing>
          <wp:inline distT="0" distB="0" distL="0" distR="0">
            <wp:extent cx="5274310" cy="1940560"/>
            <wp:effectExtent l="0" t="0" r="2540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44" w:rsidRDefault="00D8574C">
      <w:pPr>
        <w:rPr>
          <w:rFonts w:hint="eastAsia"/>
        </w:rPr>
      </w:pPr>
      <w:r>
        <w:rPr>
          <w:rFonts w:hint="eastAsia"/>
        </w:rPr>
        <w:t>(7)</w:t>
      </w:r>
      <w:r>
        <w:rPr>
          <w:rFonts w:hint="eastAsia"/>
        </w:rPr>
        <w:t>訓練績效：依據訓練績效參考表填報訓練績效表，填寫績效表後學校自評分數會自動帶入</w:t>
      </w:r>
      <w:r w:rsidR="00894D89">
        <w:rPr>
          <w:rFonts w:hint="eastAsia"/>
        </w:rPr>
        <w:t>換算</w:t>
      </w:r>
      <w:r>
        <w:rPr>
          <w:rFonts w:hint="eastAsia"/>
        </w:rPr>
        <w:t>比例</w:t>
      </w:r>
      <w:r w:rsidR="00894D89">
        <w:rPr>
          <w:rFonts w:hint="eastAsia"/>
        </w:rPr>
        <w:t>分數</w:t>
      </w:r>
      <w:r>
        <w:rPr>
          <w:rFonts w:hint="eastAsia"/>
        </w:rPr>
        <w:t>，無須</w:t>
      </w:r>
      <w:r w:rsidR="00894D89">
        <w:rPr>
          <w:rFonts w:hint="eastAsia"/>
        </w:rPr>
        <w:t>填寫，</w:t>
      </w:r>
      <w:r>
        <w:rPr>
          <w:rFonts w:hint="eastAsia"/>
        </w:rPr>
        <w:t>佐證資料區無須上傳資料。</w:t>
      </w:r>
    </w:p>
    <w:p w:rsidR="00036544" w:rsidRDefault="00D8574C">
      <w:r>
        <w:rPr>
          <w:noProof/>
        </w:rPr>
        <w:drawing>
          <wp:inline distT="0" distB="0" distL="0" distR="0">
            <wp:extent cx="5274310" cy="854075"/>
            <wp:effectExtent l="0" t="0" r="2540" b="317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3705245637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44" w:rsidRDefault="00D8574C">
      <w:r>
        <w:rPr>
          <w:rFonts w:hint="eastAsia"/>
        </w:rPr>
        <w:lastRenderedPageBreak/>
        <w:t>(8)</w:t>
      </w:r>
      <w:r>
        <w:rPr>
          <w:rFonts w:hint="eastAsia"/>
        </w:rPr>
        <w:t>訓練績效表</w:t>
      </w:r>
      <w:r w:rsidR="00FD225C">
        <w:rPr>
          <w:rFonts w:hint="eastAsia"/>
        </w:rPr>
        <w:t>：上方一樣會有步驟</w:t>
      </w:r>
      <w:r w:rsidR="00FD225C">
        <w:rPr>
          <w:rFonts w:hint="eastAsia"/>
        </w:rPr>
        <w:t>3</w:t>
      </w:r>
      <w:r w:rsidR="00FD225C">
        <w:rPr>
          <w:rFonts w:hint="eastAsia"/>
        </w:rPr>
        <w:t>點選之種類，依序填報參賽資料並上傳</w:t>
      </w:r>
    </w:p>
    <w:p w:rsidR="00FD225C" w:rsidRDefault="00FD225C">
      <w:r>
        <w:rPr>
          <w:rFonts w:hint="eastAsia"/>
        </w:rPr>
        <w:t>獎狀及秩序冊</w:t>
      </w:r>
      <w:r>
        <w:rPr>
          <w:rFonts w:hint="eastAsia"/>
        </w:rPr>
        <w:t>(</w:t>
      </w:r>
      <w:r w:rsidR="00894D89">
        <w:rPr>
          <w:rFonts w:hint="eastAsia"/>
        </w:rPr>
        <w:t>參閱</w:t>
      </w:r>
      <w:bookmarkStart w:id="0" w:name="_GoBack"/>
      <w:bookmarkEnd w:id="0"/>
      <w:r>
        <w:rPr>
          <w:rFonts w:hint="eastAsia"/>
        </w:rPr>
        <w:t>訓練績效參考表備註</w:t>
      </w:r>
      <w:r>
        <w:rPr>
          <w:rFonts w:hint="eastAsia"/>
        </w:rPr>
        <w:t>3</w:t>
      </w:r>
      <w:r>
        <w:rPr>
          <w:rFonts w:hint="eastAsia"/>
        </w:rPr>
        <w:t>資料上傳</w:t>
      </w:r>
      <w:r>
        <w:rPr>
          <w:rFonts w:hint="eastAsia"/>
        </w:rPr>
        <w:t>)-&gt;</w:t>
      </w:r>
      <w:r>
        <w:rPr>
          <w:rFonts w:hint="eastAsia"/>
        </w:rPr>
        <w:t>每位選手資料填完後按下</w:t>
      </w:r>
    </w:p>
    <w:p w:rsidR="00FD225C" w:rsidRDefault="00FD225C">
      <w:pPr>
        <w:rPr>
          <w:rFonts w:hint="eastAsia"/>
        </w:rPr>
      </w:pPr>
      <w:r>
        <w:rPr>
          <w:rFonts w:hint="eastAsia"/>
        </w:rPr>
        <w:t>確定新增，總分會自動乘上配分比例，呈現至上圖畫面。</w:t>
      </w:r>
    </w:p>
    <w:p w:rsidR="00FD225C" w:rsidRDefault="00FD225C">
      <w:pPr>
        <w:rPr>
          <w:rFonts w:hint="eastAsia"/>
        </w:rPr>
      </w:pPr>
    </w:p>
    <w:p w:rsidR="00FD225C" w:rsidRDefault="00FD225C">
      <w:pPr>
        <w:rPr>
          <w:rFonts w:hint="eastAsia"/>
        </w:rPr>
      </w:pPr>
    </w:p>
    <w:p w:rsidR="00036544" w:rsidRDefault="00FD225C">
      <w:r>
        <w:rPr>
          <w:noProof/>
        </w:rPr>
        <w:drawing>
          <wp:inline distT="0" distB="0" distL="0" distR="0">
            <wp:extent cx="5274310" cy="4765040"/>
            <wp:effectExtent l="0" t="0" r="254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3705258745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44" w:rsidRDefault="00FB108A">
      <w:r>
        <w:rPr>
          <w:rFonts w:hint="eastAsia"/>
        </w:rPr>
        <w:t>(9)</w:t>
      </w:r>
      <w:r>
        <w:rPr>
          <w:rFonts w:hint="eastAsia"/>
        </w:rPr>
        <w:t>檢視填報情形</w:t>
      </w:r>
    </w:p>
    <w:p w:rsidR="00036544" w:rsidRDefault="00FB108A">
      <w:r>
        <w:rPr>
          <w:noProof/>
        </w:rPr>
        <w:drawing>
          <wp:inline distT="0" distB="0" distL="0" distR="0">
            <wp:extent cx="5274310" cy="1216660"/>
            <wp:effectExtent l="0" t="0" r="2540" b="254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08A" w:rsidRDefault="00FB108A"/>
    <w:p w:rsidR="00FB108A" w:rsidRDefault="00FB108A"/>
    <w:p w:rsidR="00FB108A" w:rsidRDefault="00FB108A"/>
    <w:p w:rsidR="00FB108A" w:rsidRDefault="00FB108A"/>
    <w:p w:rsidR="00FB108A" w:rsidRDefault="00FB108A"/>
    <w:p w:rsidR="00FB108A" w:rsidRDefault="00FB108A">
      <w:r>
        <w:rPr>
          <w:rFonts w:hint="eastAsia"/>
        </w:rPr>
        <w:lastRenderedPageBreak/>
        <w:t>(10)</w:t>
      </w:r>
      <w:r>
        <w:rPr>
          <w:rFonts w:hint="eastAsia"/>
        </w:rPr>
        <w:t>總表會呈現各種類升學進路、訓練績效及</w:t>
      </w:r>
      <w:r w:rsidR="00FE4593">
        <w:rPr>
          <w:rFonts w:hint="eastAsia"/>
        </w:rPr>
        <w:t>總分。</w:t>
      </w:r>
    </w:p>
    <w:p w:rsidR="00FB108A" w:rsidRDefault="00FB108A">
      <w:r>
        <w:rPr>
          <w:noProof/>
        </w:rPr>
        <w:drawing>
          <wp:inline distT="0" distB="0" distL="0" distR="0">
            <wp:extent cx="5273394" cy="2009671"/>
            <wp:effectExtent l="0" t="0" r="381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392" cy="202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08A" w:rsidRDefault="00FB108A">
      <w:pPr>
        <w:rPr>
          <w:rFonts w:hint="eastAsia"/>
        </w:rPr>
      </w:pPr>
    </w:p>
    <w:p w:rsidR="00036544" w:rsidRDefault="00036544">
      <w:pPr>
        <w:rPr>
          <w:rFonts w:hint="eastAsia"/>
        </w:rPr>
      </w:pPr>
    </w:p>
    <w:sectPr w:rsidR="000365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E5"/>
    <w:rsid w:val="00036544"/>
    <w:rsid w:val="000D68D2"/>
    <w:rsid w:val="002E5817"/>
    <w:rsid w:val="00894D89"/>
    <w:rsid w:val="00B771E5"/>
    <w:rsid w:val="00D8574C"/>
    <w:rsid w:val="00E0475C"/>
    <w:rsid w:val="00FB108A"/>
    <w:rsid w:val="00FD225C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EAF56"/>
  <w15:chartTrackingRefBased/>
  <w15:docId w15:val="{266B1DB0-D6B2-4D4B-979B-1834E68E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8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tycsports.eduweb.tw/" TargetMode="Externa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陳運緯</dc:creator>
  <cp:keywords/>
  <dc:description/>
  <cp:lastModifiedBy>陳運緯</cp:lastModifiedBy>
  <cp:revision>6</cp:revision>
  <dcterms:created xsi:type="dcterms:W3CDTF">2021-11-16T08:51:00Z</dcterms:created>
  <dcterms:modified xsi:type="dcterms:W3CDTF">2021-11-16T09:36:00Z</dcterms:modified>
</cp:coreProperties>
</file>